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47C6C">
      <w:pPr>
        <w:ind w:firstLine="0" w:firstLineChars="0"/>
        <w:jc w:val="left"/>
        <w:textAlignment w:val="center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24D60916">
      <w:pPr>
        <w:widowControl/>
        <w:spacing w:line="640" w:lineRule="exact"/>
        <w:ind w:firstLine="0" w:firstLineChars="0"/>
        <w:jc w:val="center"/>
        <w:textAlignment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42276044">
      <w:pPr>
        <w:widowControl/>
        <w:spacing w:line="240" w:lineRule="exact"/>
        <w:ind w:firstLine="720"/>
        <w:jc w:val="left"/>
        <w:textAlignment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5"/>
        <w:tblW w:w="84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2126"/>
        <w:gridCol w:w="1417"/>
        <w:gridCol w:w="1418"/>
        <w:gridCol w:w="1913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 w14:paraId="7BA4F148">
            <w:pPr>
              <w:ind w:firstLine="0" w:firstLineChars="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2126" w:type="dxa"/>
            <w:vAlign w:val="center"/>
          </w:tcPr>
          <w:p w14:paraId="01C95C88">
            <w:pPr>
              <w:ind w:firstLine="560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范文栋</w:t>
            </w:r>
          </w:p>
        </w:tc>
        <w:tc>
          <w:tcPr>
            <w:tcW w:w="1417" w:type="dxa"/>
            <w:vAlign w:val="center"/>
          </w:tcPr>
          <w:p w14:paraId="24EF8D2C">
            <w:pPr>
              <w:ind w:firstLine="0" w:firstLineChars="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418" w:type="dxa"/>
            <w:vAlign w:val="center"/>
          </w:tcPr>
          <w:p w14:paraId="15079A92">
            <w:pPr>
              <w:ind w:firstLine="198" w:firstLineChars="71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913" w:type="dxa"/>
            <w:vMerge w:val="restart"/>
            <w:vAlign w:val="center"/>
          </w:tcPr>
          <w:p w14:paraId="5FC18564">
            <w:pPr>
              <w:ind w:firstLine="0" w:firstLineChars="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证</w:t>
            </w: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  <w:drawing>
                <wp:inline distT="0" distB="0" distL="0" distR="0">
                  <wp:extent cx="1077595" cy="1538605"/>
                  <wp:effectExtent l="0" t="0" r="8255" b="4445"/>
                  <wp:docPr id="19019928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199286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7595" cy="153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件照</w:t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1555" w:type="dxa"/>
            <w:vAlign w:val="center"/>
          </w:tcPr>
          <w:p w14:paraId="5F726A27">
            <w:pPr>
              <w:ind w:firstLine="0" w:firstLineChars="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2126" w:type="dxa"/>
            <w:vAlign w:val="center"/>
          </w:tcPr>
          <w:p w14:paraId="435F4923">
            <w:pPr>
              <w:ind w:firstLine="198" w:firstLineChars="71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汉族</w:t>
            </w:r>
          </w:p>
        </w:tc>
        <w:tc>
          <w:tcPr>
            <w:tcW w:w="1417" w:type="dxa"/>
            <w:vAlign w:val="center"/>
          </w:tcPr>
          <w:p w14:paraId="39859DEE">
            <w:pPr>
              <w:ind w:firstLine="0" w:firstLineChars="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418" w:type="dxa"/>
            <w:vAlign w:val="center"/>
          </w:tcPr>
          <w:p w14:paraId="5608819C">
            <w:pPr>
              <w:ind w:firstLine="0" w:firstLineChars="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中共预备党员</w:t>
            </w:r>
          </w:p>
        </w:tc>
        <w:tc>
          <w:tcPr>
            <w:tcW w:w="1913" w:type="dxa"/>
            <w:vMerge w:val="continue"/>
            <w:vAlign w:val="center"/>
          </w:tcPr>
          <w:p w14:paraId="1F6128D2">
            <w:pPr>
              <w:ind w:firstLine="56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 w14:paraId="42B24679">
            <w:pPr>
              <w:ind w:firstLine="0" w:firstLineChars="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2126" w:type="dxa"/>
            <w:vAlign w:val="center"/>
          </w:tcPr>
          <w:p w14:paraId="4C4667FF">
            <w:pPr>
              <w:ind w:firstLine="0" w:firstLineChars="0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中国石油大学（北京）</w:t>
            </w:r>
          </w:p>
        </w:tc>
        <w:tc>
          <w:tcPr>
            <w:tcW w:w="1417" w:type="dxa"/>
            <w:vAlign w:val="center"/>
          </w:tcPr>
          <w:p w14:paraId="44108BE3">
            <w:pPr>
              <w:ind w:firstLine="0" w:firstLineChars="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418" w:type="dxa"/>
            <w:vAlign w:val="center"/>
          </w:tcPr>
          <w:p w14:paraId="49D34CAB">
            <w:pPr>
              <w:ind w:firstLine="0" w:firstLineChars="0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2003年12月</w:t>
            </w:r>
          </w:p>
        </w:tc>
        <w:tc>
          <w:tcPr>
            <w:tcW w:w="1913" w:type="dxa"/>
            <w:vMerge w:val="continue"/>
            <w:vAlign w:val="center"/>
          </w:tcPr>
          <w:p w14:paraId="4A3127B8">
            <w:pPr>
              <w:ind w:firstLine="56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  <w:jc w:val="center"/>
        </w:trPr>
        <w:tc>
          <w:tcPr>
            <w:tcW w:w="1555" w:type="dxa"/>
            <w:vAlign w:val="center"/>
          </w:tcPr>
          <w:p w14:paraId="1B4F711D">
            <w:pPr>
              <w:ind w:firstLine="0" w:firstLineChars="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2126" w:type="dxa"/>
            <w:vAlign w:val="center"/>
          </w:tcPr>
          <w:p w14:paraId="51B31976">
            <w:pPr>
              <w:ind w:firstLine="0" w:firstLineChars="0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机械与储运工程学院过程装备与控制工程专业</w:t>
            </w:r>
          </w:p>
        </w:tc>
        <w:tc>
          <w:tcPr>
            <w:tcW w:w="1417" w:type="dxa"/>
            <w:vAlign w:val="center"/>
          </w:tcPr>
          <w:p w14:paraId="5EE498FC">
            <w:pPr>
              <w:ind w:firstLine="0" w:firstLineChars="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418" w:type="dxa"/>
            <w:vAlign w:val="center"/>
          </w:tcPr>
          <w:p w14:paraId="02CDE294">
            <w:pPr>
              <w:ind w:firstLine="0" w:firstLineChars="0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2022级过程2班</w:t>
            </w:r>
          </w:p>
        </w:tc>
        <w:tc>
          <w:tcPr>
            <w:tcW w:w="1913" w:type="dxa"/>
            <w:vMerge w:val="continue"/>
            <w:vAlign w:val="center"/>
          </w:tcPr>
          <w:p w14:paraId="2F79F1E0">
            <w:pPr>
              <w:ind w:firstLine="56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 w14:paraId="7BF7F938">
            <w:pPr>
              <w:ind w:firstLine="0" w:firstLineChars="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2126" w:type="dxa"/>
            <w:vAlign w:val="center"/>
          </w:tcPr>
          <w:p w14:paraId="7320E2D6">
            <w:pPr>
              <w:ind w:firstLine="0" w:firstLineChars="0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4FAB1192">
            <w:pPr>
              <w:ind w:firstLine="0" w:firstLineChars="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331" w:type="dxa"/>
            <w:gridSpan w:val="2"/>
            <w:vAlign w:val="center"/>
          </w:tcPr>
          <w:p w14:paraId="70CDE22E">
            <w:pPr>
              <w:ind w:firstLine="0" w:firstLineChars="0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vAlign w:val="center"/>
          </w:tcPr>
          <w:p w14:paraId="14A849FF">
            <w:pPr>
              <w:ind w:firstLine="0" w:firstLineChars="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2126" w:type="dxa"/>
            <w:vAlign w:val="center"/>
          </w:tcPr>
          <w:p w14:paraId="172B7B54">
            <w:pPr>
              <w:ind w:firstLine="0" w:firstLineChars="0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A270820">
            <w:pPr>
              <w:ind w:firstLine="0" w:firstLineChars="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331" w:type="dxa"/>
            <w:gridSpan w:val="2"/>
            <w:vAlign w:val="center"/>
          </w:tcPr>
          <w:p w14:paraId="466F9FD2">
            <w:pPr>
              <w:ind w:firstLine="0" w:firstLineChars="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9" w:type="dxa"/>
            <w:gridSpan w:val="5"/>
          </w:tcPr>
          <w:p w14:paraId="6707D185">
            <w:pPr>
              <w:widowControl/>
              <w:ind w:firstLine="0" w:firstLineChars="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事迹简介</w:t>
            </w:r>
          </w:p>
          <w:p w14:paraId="31FDB89A">
            <w:pPr>
              <w:widowControl/>
              <w:ind w:firstLine="0" w:firstLineChars="0"/>
              <w:jc w:val="center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（简要说明个人主要事迹和成果，</w:t>
            </w:r>
            <w:r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  <w:t>2000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字以内）</w:t>
            </w:r>
          </w:p>
        </w:tc>
      </w:tr>
      <w:tr w14:paraId="0B19F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9" w:type="dxa"/>
            <w:gridSpan w:val="5"/>
            <w:vAlign w:val="center"/>
          </w:tcPr>
          <w:p w14:paraId="6B2DCA4A">
            <w:pPr>
              <w:spacing w:line="440" w:lineRule="exact"/>
              <w:ind w:firstLine="560"/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范文栋，男，中共预备党员，担任班级团支书、校机器人社团主席，“百优宣讲团”成员。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连续两年综合测评排名第一（1/210，1/93），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并取得专业前五学期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必修课排名第一（1/93）的成绩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，曾获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本科生国家奖学金、中石化英才奖学金、优秀干部奖学金、优秀青年志愿者奖学金等荣誉，连续两年获得三好学生、科技创新先进个人、优秀团员荣誉称号。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踊跃参加各类竞赛并获得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国家级奖项7项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，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省部级奖项6项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及校级奖项若干，获得软件著作权两项，实用新型专利一项已受理，报告会议论文一篇，曾作为学生代表参加学校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团代会、学代会、校长下午茶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等活动。</w:t>
            </w:r>
          </w:p>
          <w:p w14:paraId="56B657D1">
            <w:pPr>
              <w:spacing w:line="440" w:lineRule="exact"/>
              <w:ind w:firstLine="560"/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 xml:space="preserve">一、奋发图强争优异，助人为乐共进步 </w:t>
            </w:r>
          </w:p>
          <w:p w14:paraId="2C53CC29">
            <w:pPr>
              <w:spacing w:line="440" w:lineRule="exact"/>
              <w:ind w:firstLine="560"/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范文栋是学校的一名贫困生，但他穷且益坚,不坠青云之志，努力学习专业知识，在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多个学科取得95+的分数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，并迅速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通过英语四级和六级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，在大一学年取得了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机械类综测及智育第一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的成绩。大二学年，专业课的数量迅速增多，对待每一科都毫不懈怠，最终取得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专业综测智育第一、优良率100%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的成绩。同时在生活中他也会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热心帮助其他同学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：在考试前为本专业同学举办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考前答疑分享会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，讲解典型题目，在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学术沙龙分享会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上为低年级同学分享学习心得，以及各种形式的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学业辅导共计二十余次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。</w:t>
            </w:r>
          </w:p>
          <w:p w14:paraId="25CC1591">
            <w:pPr>
              <w:spacing w:line="440" w:lineRule="exact"/>
              <w:ind w:firstLine="560"/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二、脚踏实地肯钻研，仰望星空敢创新</w:t>
            </w:r>
          </w:p>
          <w:p w14:paraId="216418E5">
            <w:pPr>
              <w:spacing w:line="440" w:lineRule="exact"/>
              <w:ind w:firstLine="560"/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在校外期间，范文栋积极参与各类学科竞赛，大学两年间取得了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第二十二届全国大学生机器人大赛ROBOCON一等奖、ROBOMASTER机甲大师超级对抗赛三等奖、美国大学生数学建模竞赛S奖、全国三维数字化创新设计大赛北京市特等奖、北京市大学生节能节水低碳减排社会实践与科技竞赛一等奖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等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20余项获奖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。他多次代表学校到江苏参加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全国大学生机器人大赛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，从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机械组主力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到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主设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，再到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团队队长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，带领队伍先后取得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第二十二届主赛道全国金奖，第二十三届主赛道全国银奖、技能挑战赛全国金奖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等奖项，这是我校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十年来的最好成绩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。同时他积极参与科研项目，其中，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天然气掺氢静态混合器、基于视觉定位的自动捡球机器人、集成化3D打印丝材制作装置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等多个项目在各类创新创业竞赛中获得优秀成绩。</w:t>
            </w:r>
          </w:p>
          <w:p w14:paraId="181BCC08">
            <w:pPr>
              <w:spacing w:line="440" w:lineRule="exact"/>
              <w:ind w:firstLine="560"/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三、志愿热情永高涨，带领团队创辉煌</w:t>
            </w:r>
          </w:p>
          <w:p w14:paraId="315E561A">
            <w:pPr>
              <w:widowControl/>
              <w:tabs>
                <w:tab w:val="left" w:pos="2280"/>
              </w:tabs>
              <w:ind w:firstLine="560"/>
              <w:jc w:val="left"/>
              <w:textAlignment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范文栋积极参加志愿活动，曾参与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疫情防控先锋岗、“筑梦南华”线上支教、中石大70周年校庆演出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等重大活动，并取得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优秀志愿者、演员标兵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荣誉称号，两年累计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志愿时长250余小时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。作为班级团支书，他积极开展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团员推优大会、团代会基层会议等各类班会二十余次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，组织团支部集体线上观看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两会开幕式、新中国成立75周年大阅兵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等活动十余次，在学习、思想、劳动、体育等方面在团支部展开全方位的活动，达成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青年大学习完成率100%、综测前十占8名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等成就。同时，他参与管理的机器人社团也声名显赫，作为学校的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五星级社团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，在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机械创新设计大赛、中国高校智能机器人大赛、华北五省机器人大赛、北京市机器人大赛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等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国家级、省部级重大赛事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中屡屡取得优秀成绩，多次受到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学校官网、公众号的报道与校领导的称赞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>，并成功获选</w:t>
            </w:r>
            <w:r>
              <w:rPr>
                <w:rFonts w:hint="eastAsia" w:ascii="方正仿宋简体" w:hAnsi="仿宋" w:eastAsia="方正仿宋简体"/>
                <w:b/>
                <w:bCs/>
                <w:color w:val="0D0D0D"/>
                <w:sz w:val="28"/>
                <w:szCs w:val="28"/>
              </w:rPr>
              <w:t>首都高校“学生最喜爱的社团”荣誉称号</w:t>
            </w:r>
            <w:r>
              <w:rPr>
                <w:rFonts w:hint="eastAsia" w:ascii="方正仿宋简体" w:hAnsi="仿宋" w:eastAsia="方正仿宋简体"/>
                <w:color w:val="0D0D0D"/>
                <w:sz w:val="28"/>
                <w:szCs w:val="28"/>
              </w:rPr>
              <w:t xml:space="preserve">。 </w:t>
            </w:r>
          </w:p>
        </w:tc>
      </w:tr>
      <w:tr w14:paraId="464F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29" w:type="dxa"/>
            <w:gridSpan w:val="5"/>
          </w:tcPr>
          <w:p w14:paraId="7ED1AE4B">
            <w:pPr>
              <w:spacing w:line="440" w:lineRule="exact"/>
              <w:ind w:firstLine="0" w:firstLineChars="0"/>
              <w:jc w:val="left"/>
              <w:textAlignment w:val="center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4D1862D0">
            <w:pPr>
              <w:spacing w:line="440" w:lineRule="exact"/>
              <w:ind w:firstLine="560"/>
              <w:jc w:val="left"/>
              <w:textAlignment w:val="center"/>
              <w:rPr>
                <w:rFonts w:hint="eastAsia" w:eastAsia="方正仿宋简体"/>
                <w:sz w:val="28"/>
              </w:rPr>
            </w:pPr>
          </w:p>
          <w:p w14:paraId="3B93B13C">
            <w:pPr>
              <w:spacing w:line="440" w:lineRule="exact"/>
              <w:ind w:firstLine="560"/>
              <w:jc w:val="left"/>
              <w:textAlignment w:val="center"/>
              <w:rPr>
                <w:rFonts w:hint="eastAsia" w:eastAsia="方正仿宋简体"/>
                <w:sz w:val="28"/>
              </w:rPr>
            </w:pPr>
          </w:p>
          <w:p w14:paraId="2C032550">
            <w:pPr>
              <w:spacing w:line="440" w:lineRule="exact"/>
              <w:ind w:firstLine="560"/>
              <w:jc w:val="left"/>
              <w:textAlignment w:val="center"/>
              <w:rPr>
                <w:rFonts w:hint="eastAsia" w:eastAsia="方正仿宋简体"/>
                <w:sz w:val="28"/>
              </w:rPr>
            </w:pPr>
          </w:p>
          <w:p w14:paraId="0FBB31BA">
            <w:pPr>
              <w:spacing w:line="440" w:lineRule="exact"/>
              <w:ind w:right="960" w:firstLine="560"/>
              <w:jc w:val="left"/>
              <w:textAlignment w:val="center"/>
              <w:rPr>
                <w:rFonts w:hint="eastAsia" w:eastAsia="方正仿宋简体"/>
                <w:sz w:val="28"/>
              </w:rPr>
            </w:pPr>
          </w:p>
          <w:p w14:paraId="1B6F60DF">
            <w:pPr>
              <w:spacing w:line="440" w:lineRule="exact"/>
              <w:ind w:right="1520" w:firstLine="560"/>
              <w:jc w:val="right"/>
              <w:textAlignment w:val="center"/>
              <w:rPr>
                <w:rFonts w:hint="eastAsia" w:eastAsia="方正仿宋简体"/>
                <w:sz w:val="28"/>
              </w:rPr>
            </w:pPr>
          </w:p>
          <w:p w14:paraId="1AE41C9C">
            <w:pPr>
              <w:spacing w:line="440" w:lineRule="exact"/>
              <w:ind w:right="1520" w:firstLine="560"/>
              <w:jc w:val="right"/>
              <w:textAlignment w:val="center"/>
              <w:rPr>
                <w:rFonts w:hint="eastAsia" w:eastAsia="方正仿宋简体"/>
                <w:sz w:val="28"/>
              </w:rPr>
            </w:pPr>
          </w:p>
          <w:p w14:paraId="3C2A5F18">
            <w:pPr>
              <w:spacing w:line="440" w:lineRule="exact"/>
              <w:ind w:right="1520" w:firstLine="560"/>
              <w:jc w:val="right"/>
              <w:textAlignment w:val="center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408EEE11">
            <w:pPr>
              <w:widowControl/>
              <w:spacing w:line="440" w:lineRule="exact"/>
              <w:ind w:right="560" w:firstLine="560"/>
              <w:jc w:val="right"/>
              <w:textAlignment w:val="center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7E8D9015">
      <w:pPr>
        <w:widowControl/>
        <w:spacing w:line="400" w:lineRule="exact"/>
        <w:ind w:firstLine="0" w:firstLineChars="0"/>
        <w:jc w:val="left"/>
        <w:textAlignment w:val="center"/>
        <w:rPr>
          <w:rFonts w:ascii="Times New Roman" w:hAnsi="Times New Roman" w:eastAsia="方正仿宋简体"/>
          <w:bCs/>
          <w:color w:val="000000"/>
        </w:rPr>
      </w:pPr>
    </w:p>
    <w:p w14:paraId="17DD6B1F">
      <w:pPr>
        <w:ind w:firstLine="640"/>
        <w:textAlignment w:val="center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E4F385">
    <w:pPr>
      <w:pStyle w:val="11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A27DC5">
    <w:pPr>
      <w:pStyle w:val="11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D5114">
    <w:pPr>
      <w:pStyle w:val="11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8E6D1F">
    <w:pPr>
      <w:pStyle w:val="12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B25AF0">
    <w:pPr>
      <w:pStyle w:val="12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99116E">
    <w:pPr>
      <w:pStyle w:val="12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17EE9"/>
    <w:rsid w:val="00074F6F"/>
    <w:rsid w:val="00096309"/>
    <w:rsid w:val="00097B6A"/>
    <w:rsid w:val="000D1F91"/>
    <w:rsid w:val="0016372A"/>
    <w:rsid w:val="00270C03"/>
    <w:rsid w:val="00272B2F"/>
    <w:rsid w:val="002E4D70"/>
    <w:rsid w:val="00404922"/>
    <w:rsid w:val="004708B6"/>
    <w:rsid w:val="004D7A59"/>
    <w:rsid w:val="004F6EB2"/>
    <w:rsid w:val="00521E48"/>
    <w:rsid w:val="0052668B"/>
    <w:rsid w:val="00601212"/>
    <w:rsid w:val="006E212A"/>
    <w:rsid w:val="007F5CFF"/>
    <w:rsid w:val="00821F48"/>
    <w:rsid w:val="009156FA"/>
    <w:rsid w:val="00915BA5"/>
    <w:rsid w:val="009936C5"/>
    <w:rsid w:val="009E7252"/>
    <w:rsid w:val="00DD1735"/>
    <w:rsid w:val="00E46F31"/>
    <w:rsid w:val="00F877BA"/>
    <w:rsid w:val="00FA4F25"/>
    <w:rsid w:val="3856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 w:line="278" w:lineRule="auto"/>
      <w:ind w:firstLine="200" w:firstLineChars="20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rFonts w:ascii="宋体" w:hAnsi="宋体" w:eastAsia="仿宋_GB2312" w:cs="Times New Roman"/>
      <w:kern w:val="0"/>
      <w:sz w:val="18"/>
      <w:szCs w:val="18"/>
      <w:lang w:val="zh-CN"/>
      <w14:ligatures w14:val="none"/>
    </w:rPr>
  </w:style>
  <w:style w:type="character" w:customStyle="1" w:styleId="36">
    <w:name w:val="页脚 字符"/>
    <w:basedOn w:val="16"/>
    <w:link w:val="11"/>
    <w:qFormat/>
    <w:uiPriority w:val="99"/>
    <w:rPr>
      <w:rFonts w:ascii="宋体" w:hAnsi="宋体" w:eastAsia="仿宋_GB2312" w:cs="Times New Roman"/>
      <w:kern w:val="0"/>
      <w:sz w:val="18"/>
      <w:szCs w:val="18"/>
      <w:lang w:val="zh-CN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1310</Words>
  <Characters>1419</Characters>
  <Lines>10</Lines>
  <Paragraphs>2</Paragraphs>
  <TotalTime>96</TotalTime>
  <ScaleCrop>false</ScaleCrop>
  <LinksUpToDate>false</LinksUpToDate>
  <CharactersWithSpaces>1433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2025-06-23T03:25:13Z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95E56D5CA44E4C85BC14B96582AC8DEB_12</vt:lpwstr>
  </property>
</Properties>
</file>